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03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2026年宜春学院</w:t>
      </w:r>
      <w:r>
        <w:rPr>
          <w:rFonts w:hint="eastAsia"/>
          <w:b/>
          <w:bCs/>
          <w:sz w:val="32"/>
          <w:szCs w:val="32"/>
          <w:lang w:eastAsia="zh-CN"/>
        </w:rPr>
        <w:t>临床医学专业</w:t>
      </w:r>
      <w:r>
        <w:rPr>
          <w:b/>
          <w:bCs/>
          <w:sz w:val="32"/>
          <w:szCs w:val="32"/>
        </w:rPr>
        <w:t>外教招聘</w:t>
      </w:r>
      <w:r>
        <w:rPr>
          <w:rFonts w:hint="eastAsia"/>
          <w:b/>
          <w:bCs/>
          <w:sz w:val="32"/>
          <w:szCs w:val="32"/>
          <w:lang w:eastAsia="zh-CN"/>
        </w:rPr>
        <w:t>公告</w:t>
      </w:r>
      <w:bookmarkStart w:id="2" w:name="_GoBack"/>
      <w:bookmarkEnd w:id="2"/>
    </w:p>
    <w:p w14:paraId="5ECDF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Yichun Univeristy</w:t>
      </w:r>
      <w:r>
        <w:rPr>
          <w:rFonts w:hint="eastAsia"/>
          <w:b/>
          <w:bCs/>
          <w:sz w:val="24"/>
          <w:szCs w:val="24"/>
        </w:rPr>
        <w:t xml:space="preserve"> </w:t>
      </w:r>
      <w:bookmarkStart w:id="0" w:name="OLE_LINK1"/>
      <w:r>
        <w:rPr>
          <w:rFonts w:hint="eastAsia"/>
          <w:b/>
          <w:bCs/>
          <w:sz w:val="24"/>
          <w:szCs w:val="24"/>
          <w:lang w:val="en-US" w:eastAsia="zh-CN"/>
        </w:rPr>
        <w:t>MBBS</w:t>
      </w:r>
      <w:bookmarkEnd w:id="0"/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t</w:t>
      </w:r>
      <w:r>
        <w:rPr>
          <w:b/>
          <w:bCs/>
          <w:sz w:val="24"/>
          <w:szCs w:val="24"/>
        </w:rPr>
        <w:t>eacher</w:t>
      </w:r>
      <w:r>
        <w:rPr>
          <w:rFonts w:hint="eastAsia"/>
          <w:b/>
          <w:bCs/>
          <w:sz w:val="24"/>
          <w:szCs w:val="24"/>
        </w:rPr>
        <w:t xml:space="preserve"> recruitment announcement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in 2026</w:t>
      </w:r>
      <w:r>
        <w:rPr>
          <w:b/>
          <w:bCs/>
          <w:sz w:val="24"/>
          <w:szCs w:val="24"/>
        </w:rPr>
        <w:t>）</w:t>
      </w:r>
    </w:p>
    <w:p w14:paraId="5FA11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both"/>
        <w:rPr>
          <w:rFonts w:hint="eastAsia"/>
          <w:lang w:val="en-US" w:eastAsia="zh-CN"/>
        </w:rPr>
      </w:pPr>
      <w:bookmarkStart w:id="1" w:name="OLE_LINK3"/>
      <w:r>
        <w:rPr>
          <w:rFonts w:hint="eastAsia"/>
          <w:lang w:val="en-US" w:eastAsia="zh-CN"/>
        </w:rPr>
        <w:t xml:space="preserve">    根据我校医学教育事业发展需求，本着公正、公平、公开的原则，现面向社会公开招聘临床医学专业外教1人。现就有关事项公告如下：</w:t>
      </w:r>
    </w:p>
    <w:p w14:paraId="3B390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rFonts w:hint="eastAsia" w:cstheme="minorBidi"/>
          <w:kern w:val="0"/>
          <w:sz w:val="21"/>
          <w:szCs w:val="21"/>
          <w:lang w:val="en-US" w:eastAsia="zh-CN" w:bidi="ar"/>
        </w:rPr>
      </w:pPr>
      <w:r>
        <w:rPr>
          <w:rFonts w:hint="eastAsia" w:cstheme="minorBidi"/>
          <w:kern w:val="0"/>
          <w:sz w:val="21"/>
          <w:szCs w:val="21"/>
          <w:lang w:val="en-US" w:eastAsia="zh-CN" w:bidi="ar"/>
        </w:rPr>
        <w:t>According to the development needs of MBBS education in Yichun University, in line with the principles of justice, fairness and openness, we are now recruiting a foreign teacher of MBBS. The relevant notice is as follows:</w:t>
      </w:r>
    </w:p>
    <w:bookmarkEnd w:id="1"/>
    <w:p w14:paraId="181CD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招聘单位：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宜春学院国际合作与交流处</w:t>
      </w:r>
    </w:p>
    <w:p w14:paraId="4CFF7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Employer: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Office of international cooperation and exchange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Yichun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 University</w:t>
      </w:r>
      <w:r>
        <w:rPr>
          <w:rFonts w:ascii="Calibri" w:hAnsi="Calibri" w:eastAsia="Calibri" w:cs="Calibri"/>
          <w:kern w:val="0"/>
          <w:sz w:val="21"/>
          <w:szCs w:val="21"/>
          <w:lang w:val="en-US" w:eastAsia="zh-CN" w:bidi="ar"/>
        </w:rPr>
        <w:t> </w:t>
      </w:r>
    </w:p>
    <w:p w14:paraId="4E83E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工作地址：中国江西省宜春市袁州区厚德路6号</w:t>
      </w:r>
    </w:p>
    <w:p w14:paraId="59527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Location: No. 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6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, 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Houde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 Rd., </w:t>
      </w:r>
      <w:r>
        <w:rPr>
          <w:rFonts w:hint="eastAsia" w:ascii="Calibri" w:hAnsi="Calibri" w:eastAsia="Calibri" w:cs="Calibri"/>
          <w:kern w:val="0"/>
          <w:sz w:val="21"/>
          <w:szCs w:val="21"/>
          <w:lang w:val="en-US" w:eastAsia="zh-CN" w:bidi="ar"/>
        </w:rPr>
        <w:t xml:space="preserve">Yuanzhou district,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Yichun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,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 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Jiangxi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, 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P. R. China </w:t>
      </w:r>
    </w:p>
    <w:p w14:paraId="46F49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职位：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临床医学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外教</w:t>
      </w:r>
    </w:p>
    <w:p w14:paraId="33499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Position: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 xml:space="preserve">MBBS 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Teacher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 </w:t>
      </w:r>
    </w:p>
    <w:p w14:paraId="08984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合同时间：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202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年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月至</w:t>
      </w:r>
      <w:r>
        <w:rPr>
          <w:rFonts w:hint="default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202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年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月</w:t>
      </w:r>
    </w:p>
    <w:p w14:paraId="00238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highlight w:val="none"/>
        </w:rPr>
      </w:pP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 xml:space="preserve">Contract duration: 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September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 xml:space="preserve"> 202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6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 xml:space="preserve"> - 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June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 xml:space="preserve"> 202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7.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 xml:space="preserve">  </w:t>
      </w:r>
    </w:p>
    <w:p w14:paraId="3800D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住宿：提供住宿</w:t>
      </w:r>
    </w:p>
    <w:p w14:paraId="67AD4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Accommodation: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Calibri" w:hAnsi="Calibri" w:eastAsia="Calibri" w:cs="Calibri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ccommodation is provided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.</w:t>
      </w:r>
    </w:p>
    <w:p w14:paraId="1B9B5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职位描述</w:t>
      </w:r>
    </w:p>
    <w:p w14:paraId="04A59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课时要求：每周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课时</w:t>
      </w:r>
    </w:p>
    <w:p w14:paraId="0ED39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上课时间：每周五天工作，两天休息</w:t>
      </w:r>
    </w:p>
    <w:p w14:paraId="67139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薪酬：面谈</w:t>
      </w:r>
    </w:p>
    <w:p w14:paraId="46BA8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教学任务：教授外国留学生临床医学专业课程与实习指导。</w:t>
      </w:r>
    </w:p>
    <w:p w14:paraId="78CD4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Job Description:</w:t>
      </w:r>
    </w:p>
    <w:p w14:paraId="5215A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1. Workload: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16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class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 hours per week</w:t>
      </w:r>
    </w:p>
    <w:p w14:paraId="5C6BA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2. Work time: Five days per week</w:t>
      </w:r>
    </w:p>
    <w:p w14:paraId="6FEE4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3. Salary: 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Based on</w:t>
      </w:r>
      <w:r>
        <w:rPr>
          <w:rFonts w:hint="eastAsia" w:ascii="Calibri" w:hAnsi="Calibri" w:eastAsia="Calibri" w:cs="Calibri"/>
          <w:kern w:val="0"/>
          <w:sz w:val="21"/>
          <w:szCs w:val="21"/>
          <w:lang w:val="en-US" w:eastAsia="zh-CN" w:bidi="ar"/>
        </w:rPr>
        <w:t xml:space="preserve"> the 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experience and qualification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 </w:t>
      </w:r>
    </w:p>
    <w:p w14:paraId="535C3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rFonts w:hint="default"/>
          <w:lang w:val="en-US"/>
        </w:rPr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4. Work responsibility: </w:t>
      </w:r>
      <w:r>
        <w:rPr>
          <w:rFonts w:hint="eastAsia" w:ascii="Calibri" w:hAnsi="Calibri" w:eastAsia="Calibri" w:cs="Calibri"/>
          <w:kern w:val="0"/>
          <w:sz w:val="21"/>
          <w:szCs w:val="21"/>
          <w:lang w:val="en-US" w:eastAsia="zh-CN" w:bidi="ar"/>
        </w:rPr>
        <w:t>Teaching clinical medicine courses and practice guidance to foreign students.</w:t>
      </w:r>
    </w:p>
    <w:p w14:paraId="2C935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申请人满足条件：</w:t>
      </w:r>
    </w:p>
    <w:p w14:paraId="69A3F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具有</w:t>
      </w:r>
      <w:r>
        <w:rPr>
          <w:rFonts w:hint="eastAsia" w:ascii="Calibri" w:hAnsi="Calibri" w:eastAsia="Calibri" w:cs="Calibri"/>
          <w:kern w:val="0"/>
          <w:sz w:val="21"/>
          <w:szCs w:val="21"/>
          <w:lang w:val="en-US" w:eastAsia="zh-CN" w:bidi="ar"/>
        </w:rPr>
        <w:t>临床医学硕士学历以上，汉语熟练者优先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 w14:paraId="23667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Applicants need to be:</w:t>
      </w:r>
    </w:p>
    <w:p w14:paraId="76765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M</w:t>
      </w: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aster degree or higher;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 xml:space="preserve"> Proficient in</w:t>
      </w:r>
      <w:r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 Chinese is preferred</w:t>
      </w:r>
      <w:r>
        <w:rPr>
          <w:rFonts w:hint="eastAsia" w:cstheme="minorBidi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Calibri" w:hAnsi="Calibri" w:eastAsia="Calibri" w:cs="Calibri"/>
          <w:kern w:val="0"/>
          <w:sz w:val="21"/>
          <w:szCs w:val="21"/>
          <w:lang w:val="en-US" w:eastAsia="zh-CN" w:bidi="ar"/>
        </w:rPr>
        <w:t> </w:t>
      </w:r>
    </w:p>
    <w:p w14:paraId="679B4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highlight w:val="none"/>
        </w:rPr>
      </w:pP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您需要在202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年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月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日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前提出申请。</w:t>
      </w:r>
    </w:p>
    <w:p w14:paraId="65BC1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如果您对这个职位感兴趣，请将您的简历和您的护照、文凭扫描文件发送到以下电子邮件地址：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ycxygjc@163.com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02AC7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highlight w:val="none"/>
        </w:rPr>
      </w:pPr>
      <w:r>
        <w:rPr>
          <w:rFonts w:hint="default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You need to apply before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  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1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vertAlign w:val="superscript"/>
          <w:lang w:val="en-US" w:eastAsia="zh-CN" w:bidi="ar"/>
        </w:rPr>
        <w:t>th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 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April</w:t>
      </w:r>
      <w:r>
        <w:rPr>
          <w:rFonts w:asciiTheme="minorHAnsi" w:hAnsiTheme="minorHAnsi" w:eastAsiaTheme="minorEastAsia" w:cstheme="minorBidi"/>
          <w:kern w:val="0"/>
          <w:sz w:val="21"/>
          <w:szCs w:val="21"/>
          <w:highlight w:val="none"/>
          <w:lang w:val="en-US" w:eastAsia="zh-CN" w:bidi="ar"/>
        </w:rPr>
        <w:t>., 202</w:t>
      </w:r>
      <w:r>
        <w:rPr>
          <w:rFonts w:hint="eastAsia" w:cstheme="minorBidi"/>
          <w:kern w:val="0"/>
          <w:sz w:val="21"/>
          <w:szCs w:val="21"/>
          <w:highlight w:val="none"/>
          <w:lang w:val="en-US" w:eastAsia="zh-CN" w:bidi="ar"/>
        </w:rPr>
        <w:t>6</w:t>
      </w:r>
    </w:p>
    <w:p w14:paraId="2B172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left"/>
        <w:rPr>
          <w:rFonts w:hint="default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If you are interested in this position, please send your CV and the scanned files of your passport, diplomas to the following email address: </w:t>
      </w: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ycxygjc@163.com.</w:t>
      </w:r>
    </w:p>
    <w:p w14:paraId="6830B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right"/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国际合作与交流处</w:t>
      </w:r>
    </w:p>
    <w:p w14:paraId="5C6C8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  <w:jc w:val="right"/>
        <w:rPr>
          <w:rFonts w:hint="default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Calibri" w:cs="Calibri"/>
          <w:kern w:val="0"/>
          <w:sz w:val="21"/>
          <w:szCs w:val="21"/>
          <w:highlight w:val="none"/>
          <w:lang w:val="en-US" w:eastAsia="zh-CN" w:bidi="ar"/>
        </w:rPr>
        <w:t>2025年11月24日</w:t>
      </w:r>
    </w:p>
    <w:p w14:paraId="39A363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/>
      </w:pPr>
    </w:p>
    <w:p w14:paraId="746EF22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zI2NTM0MDIyYTNlMWFjNWI4NjIxOGNkNDhhNDUifQ=="/>
  </w:docVars>
  <w:rsids>
    <w:rsidRoot w:val="032C085A"/>
    <w:rsid w:val="032C085A"/>
    <w:rsid w:val="0ED36C32"/>
    <w:rsid w:val="11AE2961"/>
    <w:rsid w:val="1CFF359F"/>
    <w:rsid w:val="461D31CC"/>
    <w:rsid w:val="5BEA76AF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1268</Characters>
  <Lines>0</Lines>
  <Paragraphs>0</Paragraphs>
  <TotalTime>439</TotalTime>
  <ScaleCrop>false</ScaleCrop>
  <LinksUpToDate>false</LinksUpToDate>
  <CharactersWithSpaces>1428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2022-09-28T08:11:00Z</dcterms:created>
  <dc:creator>Administrator</dc:creator>
  <cp:lastModifiedBy>陳秋很</cp:lastModifiedBy>
  <cp:lastPrinted>2025-11-24T06:30:00Z</cp:lastPrinted>
  <dcterms:modified xsi:type="dcterms:W3CDTF">2025-11-24T07:35:15Z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561BCEF845024518B69966652305026A_13</vt:lpwstr>
  </property>
</Properties>
</file>